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 trollknäppare (VU), tallbit (VU, §4), baltiskt skogsfly (NT), doftskinn (NT), garnlav (NT), granticka (NT), grå blåbärsfältmätare (NT), mindre bockrotsplattmal (NT), skogsfältmätare (NT), tiofläckig vedsvampbagge (NT), mörk kådsvartspik (DD), mörk husmossa (S), skuggblåslav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