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1251-2025 i Umeå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