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Leptoporus mollis (NT), lunglav (NT), spillkråka (NT, §4), stiftgelélav (NT), stjärntagging (NT), tretåig hackspett (NT, §4), ullticka (NT), aspvedgnagare (S), barkticka (S), bårdlav (S), kattfotslav (S), korallblylav (S), rävticka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