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35743-2024 i Umeå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