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44724-2023</w:t>
      </w:r>
      <w:r w:rsidR="00C9278C">
        <w:t xml:space="preserve"> </w:t>
      </w:r>
      <w:r w:rsidRPr="00C9278C">
        <w:t>finns</w:t>
      </w:r>
      <w:r w:rsidR="00153BF2">
        <w:t xml:space="preserve"> </w:t>
      </w:r>
      <w:r w:rsidR="00C77A28">
        <w:t>artfynd av</w:t>
      </w:r>
      <w:r w:rsidR="00CB335E">
        <w:t xml:space="preserve"> </w:t>
      </w:r>
      <w:r w:rsidR="005D0317" w:rsidRPr="005D0317">
        <w:t>järpe, nötkråka, orre, spillkråka, talltita,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nötkråka, orre, spillkråka, talltita,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