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Leptoporus mollis (NT), rosenticka (NT), spillkråka (NT, §4), stjärntagging (NT), tretåig hackspett (NT, §4), ullticka (NT), vedticka (S) och grönsiska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