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dokument behandlar höga naturvärden i avverkningsanmälan A 20169-2026 i Umeå kommun som inkom 2026-04-27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kricka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7103040, E 776040 i SWEREF 99 TM.</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