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dokument behandlar höga naturvärden i avverkningsanmälan A 21859-2026 i Umeå kommun som inkom 2026-05-08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blanksvart spiklav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1555" cy="5688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31555" cy="5688000"/>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7106504, E 775911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