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dokument behandlar höga naturvärden i avverkningsanmälan A 26361-2026 i Umeå kommun som inkom 2026-06-09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7092272, E 753448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