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dokument behandlar höga naturvärden i avverkningsanmälan A 30645-2025 i Umeå kommun som inkom 2025-06-23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violettgrå tagellav (NT, 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7089008, E 766288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