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dokument behandlar höga naturvärden i avverkningsanmälan A 38535-2021 i Umeå kommun som inkom 2021-07-30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7091625, E 748135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