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dokument behandlar höga naturvärden i avverkningsanmälan A 703-2022 i Umeå kommun som inkom 2022-01-05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källpraktmossa (S, T)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7114345, E 750679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