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Detta dokument behandlar höga naturvärden i avverkningsanmälan A 26317-2026 i Umeå kommun som inkom 2026-06-09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7081981, E 751489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