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Detta dokument behandlar höga naturvärden i avverkningsanmälan A 28430-2025 i Umeå kommun som inkom 2025-06-11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7068668, E 743482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6 naturvårdsarter hittats: garnlav (VU, T), rynkskinn (NT, T), tretåig hackspett (NT, T, §4), ullticka (NT,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