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Detta dokument behandlar höga naturvärden i avverkningsanmälan A 30050-2024 i Umeå kommun som inkom 2024-07-15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7109890, E 748295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