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Detta dokument behandlar höga naturvärden i avverkningsanmälan A 38393-2021 i Umeå kommun som inkom 2021-07-29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7088794, E 752417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