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Detta dokument behandlar höga naturvärden i avverkningsanmälan A 38438-2021 i Umeå kommun som inkom 2021-07-29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7088508, E 752002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motaggsvamp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