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Detta dokument behandlar höga naturvärden i avverkningsanmälan A 38750-2021 i Umeå kommun som inkom 2021-08-02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8305" cy="5688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68305"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7089693, E 750388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stubbträfluga (NT). Av dessa är 1 rödlistade. För rödlistade arter har rödlistekategorin angivits inom parentes.</w:t>
      </w:r>
    </w:p>
    <w:p>
      <w:r>
        <w:t>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