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16839-2022 i Umeå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