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0421-2020 i Umeå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