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15591-2023 i Umeå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