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dokument behandlar höga naturvärden i avverkningsanmälan A 31318-2022 i Umeå kommun. Denna avverkningsanmälan inkom 2022-07-30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