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dokument behandlar höga naturvärden i avverkningsanmälan A 23010-2026 i Umeå kommun. Denna avverkningsanmälan inkom 2026-05-19 07:41:05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7079080, E 749710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