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goliatmusseron (VU), spadskinn (VU), torrmusseron (VU), blå taggsvamp (NT), mjölsvärting (NT), motaggsvamp (NT), orange taggsvamp (NT), svart taggsvamp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