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dokument behandlar höga naturvärden i avverkningsanmälan A 12971-2025 i Umeå kommun. Denna avverkningsanmälan inkom 2025-03-18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