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479-2022 i Umeå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