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granticka (NT), järpe (NT, §4), lunglav (NT), smålom (NT, §4), spillkråka (NT, §4), stjärntagging (NT), talltita (NT, §4), ullticka (NT), violettgrå tagellav (NT), kattfotslav (S), mörk husmossa (S), nästlav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