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klagomål behandlar höga naturvärden i avverkningsanmälan A 6711-2022 i Umeå kommun som inkom 2022-02-10 och omfattar 9,6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7133862, E 747983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