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dokument behandlar höga naturvärden i avverkningsanmälan A 5912-2026 i Umeå kommun. Denna avverkningsanmälan inkom 2026-01-30 10:46:20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7102489, E 767447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