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84-2025 i Ume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