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4722-2024 i Umeå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