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gropticka (NT), harticka (NT), järpe (NT, §4), lundsångare (NT, §4), ullticka (NT), violettgrå tagellav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