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0420-2020 i Umeå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