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fiskmås (NT, §4), garnlav (NT), granticka (NT), harticka (NT), havsörn (NT, §4), järpe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havsörn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