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6893-2025 i Um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