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18 meter från avverkningsanmälan A 45657-2024 i Umeå kommun har hittats 13 naturvårdsarter varav 12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