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686-2021 i Ume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