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9447-2022 i Um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