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avverkningsanmälan A 11502-2022 i Umeå kommun. Denna avverkningsanmälan inkom 2022-03-11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