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avverkningsanmälan A 50969-2022 i Umeå kommun. Denna avverkningsanmälan inkom 2022-11-02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