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689-2021 i Um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