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15 meter från samrådsanmälan S 420-2026 i Umeå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