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3-2024 i Um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