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dokument behandlar höga naturvärden i avverkningsanmälan A 26361-2026 i Umeå kommun som inkom 2026-06-09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5 naturvårdsarter hittats: torrmusseron (VU), motaggsvamp (NT, T), orange taggsvamp (NT, T), talltita (NT, §4)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1113" cy="5688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61113"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7092272, E 753448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