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dokument behandlar höga naturvärden i avverkningsanmälan A 30645-2025 i Umeå kommun som inkom 2025-06-23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violettgrå tagellav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7089008, E 766288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