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dokument behandlar höga naturvärden i avverkningsanmälan A 42193-2024 i Umeå kommun som inkom 2024-09-27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5 naturvårdsarter hittats: skrovlig taggsvamp (VU), smalfotad taggsvamp (VU), dropptaggsvamp (NT, T), mjölsvärting (NT) och talltita (NT,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7092705, E 753874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