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Detta dokument behandlar höga naturvärden i avverkningsanmälan A 10747-2026 i Umeå kommun som inkom 2026-02-25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7082416, E 791430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