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Detta dokument behandlar höga naturvärden i avverkningsanmälan A 11502-2022 i Umeå kommun som inkom 2022-03-11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7091062, E 764281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