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Detta dokument behandlar höga naturvärden i avverkningsanmälan A 29454-2023 i Umeå kommun som inkom 2023-06-21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887" cy="5688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18887"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7082660, E 767836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