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Detta dokument behandlar höga naturvärden i avverkningsanmälan A 33206-2025 i Umeå kommun som inkom 2025-07-02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7087235, E 788044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